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6E" w:rsidRDefault="0070433D" w:rsidP="007F6C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6C0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D316E" w:rsidRDefault="00BD432E" w:rsidP="007F6C04">
      <w:pPr>
        <w:jc w:val="both"/>
        <w:rPr>
          <w:rFonts w:ascii="Bookman Old Style" w:hAnsi="Bookman Old Style"/>
          <w:b/>
          <w:sz w:val="24"/>
          <w:szCs w:val="24"/>
        </w:rPr>
      </w:pPr>
      <w:r w:rsidRPr="00BD432E">
        <w:rPr>
          <w:rFonts w:ascii="Bookman Old Style" w:hAnsi="Bookman Old Style"/>
          <w:b/>
          <w:sz w:val="24"/>
          <w:szCs w:val="24"/>
        </w:rPr>
        <w:t xml:space="preserve"> </w:t>
      </w:r>
      <w:r w:rsidR="009B7F80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5603018</wp:posOffset>
            </wp:positionH>
            <wp:positionV relativeFrom="paragraph">
              <wp:posOffset>-319183</wp:posOffset>
            </wp:positionV>
            <wp:extent cx="1054839" cy="1446027"/>
            <wp:effectExtent l="19050" t="0" r="0" b="0"/>
            <wp:wrapNone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9" cy="144602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F80" w:rsidRPr="009B7F80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1182430" cy="1169581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30" cy="116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16E">
        <w:rPr>
          <w:rFonts w:ascii="Bookman Old Style" w:hAnsi="Bookman Old Style"/>
          <w:b/>
          <w:sz w:val="24"/>
          <w:szCs w:val="24"/>
        </w:rPr>
        <w:t xml:space="preserve">                              ИНФОРМАЦИЯ.</w:t>
      </w:r>
      <w:r w:rsidR="009B7F80" w:rsidRPr="009B7F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F6C04" w:rsidRDefault="00E70CFA" w:rsidP="007F6C04">
      <w:pPr>
        <w:jc w:val="both"/>
        <w:rPr>
          <w:i/>
          <w:sz w:val="28"/>
          <w:szCs w:val="28"/>
        </w:rPr>
      </w:pPr>
      <w:r>
        <w:rPr>
          <w:rFonts w:ascii="Bookman Old Style" w:hAnsi="Bookman Old Style"/>
          <w:b/>
          <w:sz w:val="24"/>
          <w:szCs w:val="24"/>
        </w:rPr>
        <w:t>Соглас</w:t>
      </w:r>
      <w:r w:rsidR="009B7F80">
        <w:rPr>
          <w:rFonts w:ascii="Bookman Old Style" w:hAnsi="Bookman Old Style"/>
          <w:b/>
          <w:sz w:val="24"/>
          <w:szCs w:val="24"/>
        </w:rPr>
        <w:t>но плану подготовки к НАУЧНО-ПРАКТИЧЕСКОЙ КОНФЕРЕНЦИИ,</w:t>
      </w:r>
      <w:r w:rsidR="007F6C04" w:rsidRPr="00582620">
        <w:rPr>
          <w:rFonts w:ascii="Bookman Old Style" w:hAnsi="Bookman Old Style"/>
          <w:b/>
          <w:sz w:val="24"/>
          <w:szCs w:val="24"/>
        </w:rPr>
        <w:t xml:space="preserve"> </w:t>
      </w:r>
      <w:r w:rsidR="009B7F80">
        <w:rPr>
          <w:rFonts w:ascii="Bookman Old Style" w:hAnsi="Bookman Old Style"/>
          <w:b/>
          <w:sz w:val="24"/>
          <w:szCs w:val="24"/>
        </w:rPr>
        <w:t xml:space="preserve">в </w:t>
      </w:r>
      <w:r w:rsidR="007F6C04" w:rsidRPr="004D316E">
        <w:rPr>
          <w:rFonts w:ascii="Bookman Old Style" w:hAnsi="Bookman Old Style"/>
          <w:b/>
          <w:i/>
          <w:sz w:val="24"/>
          <w:szCs w:val="24"/>
        </w:rPr>
        <w:t>феврале</w:t>
      </w:r>
      <w:r w:rsidR="007F6C04" w:rsidRPr="00582620">
        <w:rPr>
          <w:rFonts w:ascii="Bookman Old Style" w:hAnsi="Bookman Old Style"/>
          <w:b/>
          <w:sz w:val="24"/>
          <w:szCs w:val="24"/>
        </w:rPr>
        <w:t xml:space="preserve"> </w:t>
      </w:r>
      <w:r w:rsidR="00582620">
        <w:rPr>
          <w:rFonts w:ascii="Bookman Old Style" w:hAnsi="Bookman Old Style"/>
          <w:b/>
          <w:sz w:val="24"/>
          <w:szCs w:val="24"/>
        </w:rPr>
        <w:t>201</w:t>
      </w:r>
      <w:r w:rsidR="00911C8C" w:rsidRPr="00911C8C">
        <w:rPr>
          <w:rFonts w:ascii="Bookman Old Style" w:hAnsi="Bookman Old Style"/>
          <w:b/>
          <w:sz w:val="24"/>
          <w:szCs w:val="24"/>
        </w:rPr>
        <w:t>8</w:t>
      </w:r>
      <w:r w:rsidR="00582620">
        <w:rPr>
          <w:rFonts w:ascii="Bookman Old Style" w:hAnsi="Bookman Old Style"/>
          <w:b/>
          <w:sz w:val="24"/>
          <w:szCs w:val="24"/>
        </w:rPr>
        <w:t xml:space="preserve"> года </w:t>
      </w:r>
      <w:r w:rsidR="007F6C04" w:rsidRPr="00582620">
        <w:rPr>
          <w:rFonts w:ascii="Bookman Old Style" w:hAnsi="Bookman Old Style"/>
          <w:b/>
          <w:sz w:val="24"/>
          <w:szCs w:val="24"/>
        </w:rPr>
        <w:t>про</w:t>
      </w:r>
      <w:r w:rsidR="00A21FC1">
        <w:rPr>
          <w:rFonts w:ascii="Bookman Old Style" w:hAnsi="Bookman Old Style"/>
          <w:b/>
          <w:sz w:val="24"/>
          <w:szCs w:val="24"/>
        </w:rPr>
        <w:t>шли</w:t>
      </w:r>
      <w:r w:rsidR="007F6C04" w:rsidRPr="00582620">
        <w:rPr>
          <w:rFonts w:ascii="Bookman Old Style" w:hAnsi="Bookman Old Style"/>
          <w:b/>
          <w:sz w:val="24"/>
          <w:szCs w:val="24"/>
        </w:rPr>
        <w:t xml:space="preserve"> плановые заседания</w:t>
      </w:r>
      <w:r w:rsidR="007F6C04" w:rsidRPr="00582620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7F6C04" w:rsidRPr="00B70EE6">
        <w:rPr>
          <w:rFonts w:ascii="Bookman Old Style" w:hAnsi="Bookman Old Style"/>
          <w:b/>
          <w:i/>
          <w:sz w:val="32"/>
          <w:szCs w:val="32"/>
          <w:u w:val="single"/>
        </w:rPr>
        <w:t>научных секций</w:t>
      </w:r>
      <w:r w:rsidR="007F6C04">
        <w:rPr>
          <w:i/>
          <w:sz w:val="28"/>
          <w:szCs w:val="28"/>
        </w:rPr>
        <w:t xml:space="preserve">    :</w:t>
      </w:r>
    </w:p>
    <w:p w:rsidR="007F6C04" w:rsidRPr="00E70CFA" w:rsidRDefault="007F6C04" w:rsidP="007F6C04">
      <w:pPr>
        <w:jc w:val="both"/>
        <w:rPr>
          <w:i/>
          <w:sz w:val="28"/>
          <w:szCs w:val="28"/>
        </w:rPr>
      </w:pPr>
      <w:r w:rsidRPr="00E70CFA">
        <w:rPr>
          <w:b/>
          <w:sz w:val="28"/>
          <w:szCs w:val="28"/>
          <w:u w:val="single"/>
        </w:rPr>
        <w:t>1</w:t>
      </w:r>
      <w:r w:rsidR="00B70EE6">
        <w:rPr>
          <w:b/>
          <w:sz w:val="28"/>
          <w:szCs w:val="28"/>
          <w:u w:val="single"/>
        </w:rPr>
        <w:t>2</w:t>
      </w:r>
      <w:r w:rsidRPr="00E70CFA">
        <w:rPr>
          <w:b/>
          <w:sz w:val="28"/>
          <w:szCs w:val="28"/>
          <w:u w:val="single"/>
        </w:rPr>
        <w:t xml:space="preserve"> февраля</w:t>
      </w:r>
      <w:r w:rsidRPr="00E70CFA">
        <w:rPr>
          <w:b/>
          <w:i/>
          <w:sz w:val="28"/>
          <w:szCs w:val="28"/>
          <w:u w:val="single"/>
        </w:rPr>
        <w:t xml:space="preserve"> </w:t>
      </w:r>
      <w:r w:rsidR="00B70EE6">
        <w:rPr>
          <w:b/>
          <w:i/>
          <w:sz w:val="28"/>
          <w:szCs w:val="28"/>
          <w:u w:val="single"/>
        </w:rPr>
        <w:t xml:space="preserve">– </w:t>
      </w:r>
    </w:p>
    <w:p w:rsidR="0087038D" w:rsidRPr="0087038D" w:rsidRDefault="0087038D" w:rsidP="0087038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7038D">
        <w:rPr>
          <w:rFonts w:ascii="Times New Roman" w:hAnsi="Times New Roman" w:cs="Times New Roman"/>
          <w:b/>
          <w:i/>
          <w:sz w:val="28"/>
          <w:szCs w:val="28"/>
        </w:rPr>
        <w:t xml:space="preserve">Секция №1    </w:t>
      </w:r>
      <w:r>
        <w:rPr>
          <w:rFonts w:ascii="Times New Roman" w:hAnsi="Times New Roman" w:cs="Times New Roman"/>
          <w:b/>
          <w:i/>
          <w:sz w:val="28"/>
          <w:szCs w:val="28"/>
        </w:rPr>
        <w:t>Гум</w:t>
      </w:r>
      <w:r w:rsidRPr="0087038D">
        <w:rPr>
          <w:rFonts w:ascii="Times New Roman" w:hAnsi="Times New Roman" w:cs="Times New Roman"/>
          <w:b/>
          <w:i/>
          <w:sz w:val="28"/>
          <w:szCs w:val="28"/>
        </w:rPr>
        <w:t xml:space="preserve">анитарное направление  </w:t>
      </w:r>
    </w:p>
    <w:p w:rsidR="007F6C04" w:rsidRPr="00E70CFA" w:rsidRDefault="0087038D" w:rsidP="0087038D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70EE6">
        <w:rPr>
          <w:rFonts w:ascii="Times New Roman" w:hAnsi="Times New Roman"/>
          <w:sz w:val="28"/>
          <w:szCs w:val="28"/>
        </w:rPr>
        <w:t>(лингвисти</w:t>
      </w:r>
      <w:r>
        <w:rPr>
          <w:rFonts w:ascii="Times New Roman" w:hAnsi="Times New Roman"/>
          <w:sz w:val="28"/>
          <w:szCs w:val="28"/>
        </w:rPr>
        <w:t>ка</w:t>
      </w:r>
      <w:r w:rsidR="00B70EE6">
        <w:rPr>
          <w:rFonts w:ascii="Times New Roman" w:hAnsi="Times New Roman"/>
          <w:sz w:val="28"/>
          <w:szCs w:val="28"/>
        </w:rPr>
        <w:t xml:space="preserve">, </w:t>
      </w:r>
      <w:r w:rsidR="007F6C04" w:rsidRPr="00E70CFA">
        <w:rPr>
          <w:rFonts w:ascii="Times New Roman" w:hAnsi="Times New Roman"/>
          <w:sz w:val="28"/>
          <w:szCs w:val="28"/>
        </w:rPr>
        <w:t>литературовед</w:t>
      </w:r>
      <w:r>
        <w:rPr>
          <w:rFonts w:ascii="Times New Roman" w:hAnsi="Times New Roman"/>
          <w:sz w:val="28"/>
          <w:szCs w:val="28"/>
        </w:rPr>
        <w:t>ение</w:t>
      </w:r>
      <w:r w:rsidR="007F6C04" w:rsidRPr="00E70C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искусство).</w:t>
      </w:r>
    </w:p>
    <w:p w:rsidR="00B70EE6" w:rsidRPr="00B70EE6" w:rsidRDefault="00B70EE6" w:rsidP="0087038D">
      <w:pPr>
        <w:pStyle w:val="1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70CFA" w:rsidRDefault="00B70EE6" w:rsidP="007F6C04">
      <w:pPr>
        <w:jc w:val="both"/>
        <w:rPr>
          <w:b/>
          <w:sz w:val="28"/>
          <w:szCs w:val="28"/>
          <w:u w:val="single"/>
        </w:rPr>
      </w:pPr>
      <w:r w:rsidRPr="00850530">
        <w:rPr>
          <w:b/>
          <w:i/>
          <w:sz w:val="28"/>
          <w:szCs w:val="28"/>
        </w:rPr>
        <w:t xml:space="preserve"> </w:t>
      </w:r>
    </w:p>
    <w:p w:rsidR="007F6C04" w:rsidRPr="00E70CFA" w:rsidRDefault="007F6C04" w:rsidP="007F6C04">
      <w:pPr>
        <w:jc w:val="both"/>
        <w:rPr>
          <w:i/>
          <w:sz w:val="28"/>
          <w:szCs w:val="28"/>
        </w:rPr>
      </w:pPr>
      <w:r w:rsidRPr="00E70CFA">
        <w:rPr>
          <w:b/>
          <w:sz w:val="28"/>
          <w:szCs w:val="28"/>
          <w:u w:val="single"/>
        </w:rPr>
        <w:t>1</w:t>
      </w:r>
      <w:r w:rsidR="00B70EE6">
        <w:rPr>
          <w:b/>
          <w:sz w:val="28"/>
          <w:szCs w:val="28"/>
          <w:u w:val="single"/>
        </w:rPr>
        <w:t>9</w:t>
      </w:r>
      <w:r w:rsidRPr="00E70CFA">
        <w:rPr>
          <w:b/>
          <w:sz w:val="28"/>
          <w:szCs w:val="28"/>
          <w:u w:val="single"/>
        </w:rPr>
        <w:t xml:space="preserve"> февраля</w:t>
      </w:r>
      <w:r w:rsidR="00B70EE6" w:rsidRPr="00B70EE6">
        <w:rPr>
          <w:sz w:val="28"/>
          <w:szCs w:val="28"/>
          <w:u w:val="single"/>
        </w:rPr>
        <w:t>-</w:t>
      </w:r>
      <w:r w:rsidR="00B70EE6">
        <w:rPr>
          <w:sz w:val="28"/>
          <w:szCs w:val="28"/>
          <w:u w:val="single"/>
        </w:rPr>
        <w:t xml:space="preserve">  </w:t>
      </w:r>
      <w:r w:rsidR="0087038D">
        <w:rPr>
          <w:sz w:val="28"/>
          <w:szCs w:val="28"/>
          <w:u w:val="single"/>
        </w:rPr>
        <w:t xml:space="preserve"> </w:t>
      </w:r>
      <w:r w:rsidRPr="00E70CFA">
        <w:rPr>
          <w:b/>
          <w:i/>
          <w:sz w:val="28"/>
          <w:szCs w:val="28"/>
          <w:u w:val="single"/>
        </w:rPr>
        <w:t xml:space="preserve"> </w:t>
      </w:r>
    </w:p>
    <w:p w:rsidR="0087038D" w:rsidRDefault="0087038D" w:rsidP="007F6C0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8D">
        <w:rPr>
          <w:rFonts w:ascii="Times New Roman" w:hAnsi="Times New Roman"/>
          <w:b/>
          <w:i/>
          <w:sz w:val="28"/>
          <w:szCs w:val="28"/>
        </w:rPr>
        <w:t>Секция №2   Естественно-математическое направление</w:t>
      </w:r>
      <w:r w:rsidRPr="0087038D">
        <w:rPr>
          <w:rFonts w:ascii="Times New Roman" w:hAnsi="Times New Roman"/>
          <w:b/>
          <w:sz w:val="28"/>
          <w:szCs w:val="28"/>
        </w:rPr>
        <w:t xml:space="preserve"> </w:t>
      </w:r>
    </w:p>
    <w:p w:rsidR="007F6C04" w:rsidRPr="00E70CFA" w:rsidRDefault="007F6C04" w:rsidP="0087038D">
      <w:pPr>
        <w:pStyle w:val="1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70CFA">
        <w:rPr>
          <w:rFonts w:ascii="Times New Roman" w:hAnsi="Times New Roman"/>
          <w:sz w:val="28"/>
          <w:szCs w:val="28"/>
        </w:rPr>
        <w:t>(естественные науки: география, физика, химия, биология, экология, математика, информатика</w:t>
      </w:r>
      <w:r w:rsidR="00B70EE6">
        <w:rPr>
          <w:rFonts w:ascii="Times New Roman" w:hAnsi="Times New Roman"/>
          <w:sz w:val="28"/>
          <w:szCs w:val="28"/>
        </w:rPr>
        <w:t>).</w:t>
      </w:r>
    </w:p>
    <w:p w:rsidR="00E70CFA" w:rsidRDefault="00E70CFA" w:rsidP="007F6C04">
      <w:pPr>
        <w:jc w:val="both"/>
        <w:rPr>
          <w:b/>
          <w:sz w:val="28"/>
          <w:szCs w:val="28"/>
          <w:u w:val="single"/>
        </w:rPr>
      </w:pPr>
    </w:p>
    <w:p w:rsidR="007F6C04" w:rsidRPr="00B70EE6" w:rsidRDefault="007F6C04" w:rsidP="007F6C04">
      <w:pPr>
        <w:jc w:val="both"/>
        <w:rPr>
          <w:rFonts w:ascii="Times New Roman" w:hAnsi="Times New Roman"/>
          <w:sz w:val="28"/>
          <w:szCs w:val="28"/>
        </w:rPr>
      </w:pPr>
      <w:r w:rsidRPr="00E70CFA">
        <w:rPr>
          <w:b/>
          <w:sz w:val="28"/>
          <w:szCs w:val="28"/>
          <w:u w:val="single"/>
        </w:rPr>
        <w:t>2</w:t>
      </w:r>
      <w:r w:rsidR="00B70EE6">
        <w:rPr>
          <w:b/>
          <w:sz w:val="28"/>
          <w:szCs w:val="28"/>
          <w:u w:val="single"/>
        </w:rPr>
        <w:t>6</w:t>
      </w:r>
      <w:r w:rsidRPr="00E70CFA">
        <w:rPr>
          <w:b/>
          <w:sz w:val="28"/>
          <w:szCs w:val="28"/>
          <w:u w:val="single"/>
        </w:rPr>
        <w:t xml:space="preserve"> февраля</w:t>
      </w:r>
      <w:r w:rsidRPr="00E70CFA">
        <w:rPr>
          <w:b/>
          <w:i/>
          <w:sz w:val="28"/>
          <w:szCs w:val="28"/>
          <w:u w:val="single"/>
        </w:rPr>
        <w:t xml:space="preserve"> </w:t>
      </w:r>
      <w:r w:rsidR="00B70EE6" w:rsidRPr="00B70EE6">
        <w:rPr>
          <w:i/>
          <w:sz w:val="28"/>
          <w:szCs w:val="28"/>
        </w:rPr>
        <w:t>–состоится заседание Совета НОУ.</w:t>
      </w:r>
    </w:p>
    <w:p w:rsidR="00582620" w:rsidRPr="00EB4974" w:rsidRDefault="00582620" w:rsidP="00582620">
      <w:pPr>
        <w:jc w:val="both"/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      </w:t>
      </w:r>
      <w:r w:rsidRPr="00EB497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Участники </w:t>
      </w:r>
      <w:r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заседаний</w:t>
      </w:r>
      <w:r w:rsidR="004D316E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,</w:t>
      </w:r>
      <w:r w:rsidR="009604C9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</w:t>
      </w:r>
      <w:r w:rsidR="004D316E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члены НОУ</w:t>
      </w:r>
      <w:r w:rsidR="009604C9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</w:t>
      </w:r>
      <w:r w:rsidR="004D316E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- учащиеся </w:t>
      </w:r>
      <w:r w:rsidR="009B7F80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5</w:t>
      </w:r>
      <w:r w:rsidR="004D316E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-1</w:t>
      </w:r>
      <w:r w:rsidR="009B7F80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1</w:t>
      </w:r>
      <w:r w:rsidR="004D316E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классов,</w:t>
      </w:r>
      <w:r w:rsidRPr="00EB497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на научном, но в то же время доступном аудитории языке представ</w:t>
      </w:r>
      <w:r w:rsidR="00A21FC1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или</w:t>
      </w:r>
      <w:r w:rsidR="009B7F80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материалы выступлений,</w:t>
      </w:r>
      <w:r w:rsidRPr="00EB497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</w:t>
      </w:r>
      <w:r w:rsidR="009B7F80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</w:t>
      </w:r>
      <w:r w:rsidRPr="00EB497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</w:t>
      </w:r>
      <w:r w:rsidR="009B7F80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</w:t>
      </w:r>
      <w:r w:rsidRPr="00EB497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</w:t>
      </w:r>
      <w:r w:rsidR="009B7F80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познаком</w:t>
      </w:r>
      <w:r w:rsidR="00A21FC1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или </w:t>
      </w:r>
      <w:r w:rsidR="009B7F80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членов НОУ с</w:t>
      </w:r>
      <w:r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объемом выполненной исследовательской работы</w:t>
      </w:r>
      <w:r w:rsidRPr="00EB497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, отве</w:t>
      </w:r>
      <w:r w:rsidR="009B7F80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т</w:t>
      </w:r>
      <w:r w:rsidR="00A21FC1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или </w:t>
      </w:r>
      <w:r w:rsidRPr="00EB497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на вопросы аудитории</w:t>
      </w:r>
      <w:r w:rsidR="0021614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, выслуша</w:t>
      </w:r>
      <w:r w:rsidR="00A21FC1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ли </w:t>
      </w:r>
      <w:r w:rsidR="0021614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рекомендации, </w:t>
      </w:r>
      <w:r w:rsidR="00A21FC1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п</w:t>
      </w:r>
      <w:bookmarkStart w:id="0" w:name="_GoBack"/>
      <w:bookmarkEnd w:id="0"/>
      <w:r w:rsidR="0021614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ознаком</w:t>
      </w:r>
      <w:r w:rsidR="00A21FC1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ились</w:t>
      </w:r>
      <w:r w:rsidR="0021614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 xml:space="preserve"> с критериями оценивания работ</w:t>
      </w:r>
      <w:r w:rsidRPr="00EB4974">
        <w:rPr>
          <w:rFonts w:ascii="Georgia" w:eastAsia="Times New Roman" w:hAnsi="Georgia" w:cs="Times New Roman"/>
          <w:color w:val="36312D"/>
          <w:sz w:val="27"/>
          <w:szCs w:val="27"/>
          <w:lang w:eastAsia="ru-RU"/>
        </w:rPr>
        <w:t>.</w:t>
      </w:r>
    </w:p>
    <w:p w:rsidR="0087038D" w:rsidRDefault="009604C9" w:rsidP="00582620">
      <w:pP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6312D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-283845</wp:posOffset>
            </wp:positionV>
            <wp:extent cx="2774950" cy="1913255"/>
            <wp:effectExtent l="0" t="0" r="0" b="0"/>
            <wp:wrapThrough wrapText="bothSides">
              <wp:wrapPolygon edited="0">
                <wp:start x="11121" y="860"/>
                <wp:lineTo x="9638" y="1075"/>
                <wp:lineTo x="6228" y="3441"/>
                <wp:lineTo x="6228" y="4301"/>
                <wp:lineTo x="3855" y="4516"/>
                <wp:lineTo x="3855" y="6237"/>
                <wp:lineTo x="5338" y="7742"/>
                <wp:lineTo x="3262" y="7958"/>
                <wp:lineTo x="445" y="9893"/>
                <wp:lineTo x="445" y="11184"/>
                <wp:lineTo x="1335" y="14625"/>
                <wp:lineTo x="1335" y="15915"/>
                <wp:lineTo x="4004" y="18066"/>
                <wp:lineTo x="5486" y="18066"/>
                <wp:lineTo x="7711" y="21292"/>
                <wp:lineTo x="7859" y="21292"/>
                <wp:lineTo x="10083" y="21292"/>
                <wp:lineTo x="10676" y="21292"/>
                <wp:lineTo x="15422" y="18496"/>
                <wp:lineTo x="16459" y="18066"/>
                <wp:lineTo x="21056" y="15270"/>
                <wp:lineTo x="20908" y="10968"/>
                <wp:lineTo x="17794" y="7742"/>
                <wp:lineTo x="19425" y="6667"/>
                <wp:lineTo x="19129" y="4516"/>
                <wp:lineTo x="17201" y="4086"/>
                <wp:lineTo x="13049" y="860"/>
                <wp:lineTo x="11121" y="860"/>
              </wp:wrapPolygon>
            </wp:wrapThrough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63" t="8563" r="5788" b="1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F80">
        <w:rPr>
          <w:rFonts w:ascii="Georgia" w:eastAsia="Times New Roman" w:hAnsi="Georgia" w:cs="Times New Roman"/>
          <w:noProof/>
          <w:color w:val="36312D"/>
          <w:sz w:val="27"/>
          <w:szCs w:val="27"/>
          <w:lang w:eastAsia="ru-RU"/>
        </w:rPr>
        <w:t xml:space="preserve">   </w:t>
      </w:r>
      <w:r w:rsidR="00E70CFA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Руководител</w:t>
      </w:r>
      <w:r w:rsidR="0087038D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>и</w:t>
      </w:r>
      <w:r w:rsidR="00216144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</w:t>
      </w:r>
      <w:r w:rsidR="00E70CFA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</w:t>
      </w:r>
      <w:r w:rsidR="009B7F80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научного общества учащихся </w:t>
      </w:r>
    </w:p>
    <w:p w:rsidR="009604C9" w:rsidRDefault="0087038D" w:rsidP="00582620">
      <w:pP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                                                          Шкодина С.Г.</w:t>
      </w:r>
      <w:r w:rsidR="009604C9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          </w:t>
      </w:r>
    </w:p>
    <w:p w:rsidR="009B7F80" w:rsidRDefault="009604C9" w:rsidP="00582620">
      <w:pP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                             </w:t>
      </w:r>
      <w:r w:rsidR="0087038D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                       </w:t>
      </w:r>
      <w:r w:rsidR="009B7F80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>Болохова Н.Ф.</w:t>
      </w:r>
    </w:p>
    <w:p w:rsidR="00E70CFA" w:rsidRDefault="00E70CFA" w:rsidP="00582620">
      <w:pP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           </w:t>
      </w:r>
    </w:p>
    <w:p w:rsidR="00E70CFA" w:rsidRDefault="00E70CFA" w:rsidP="00582620">
      <w:pP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</w:t>
      </w:r>
      <w:r w:rsidRPr="004D316E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>Дальнейших творческих успехов!</w:t>
      </w:r>
    </w:p>
    <w:p w:rsidR="00E70CFA" w:rsidRPr="004D316E" w:rsidRDefault="00E70CFA" w:rsidP="00582620">
      <w:pPr>
        <w:rPr>
          <w:i/>
        </w:rPr>
      </w:pPr>
      <w:r>
        <w:rPr>
          <w:i/>
        </w:rPr>
        <w:t xml:space="preserve"> </w:t>
      </w:r>
    </w:p>
    <w:sectPr w:rsidR="00E70CFA" w:rsidRPr="004D316E" w:rsidSect="009604C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90"/>
      </v:shape>
    </w:pict>
  </w:numPicBullet>
  <w:abstractNum w:abstractNumId="0">
    <w:nsid w:val="41272AFD"/>
    <w:multiLevelType w:val="hybridMultilevel"/>
    <w:tmpl w:val="CFAE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F2814"/>
    <w:multiLevelType w:val="hybridMultilevel"/>
    <w:tmpl w:val="68DAE0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21EE5"/>
    <w:multiLevelType w:val="hybridMultilevel"/>
    <w:tmpl w:val="F4949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0433D"/>
    <w:rsid w:val="00214E9A"/>
    <w:rsid w:val="00216144"/>
    <w:rsid w:val="004831FF"/>
    <w:rsid w:val="004A28AD"/>
    <w:rsid w:val="004D316E"/>
    <w:rsid w:val="00582620"/>
    <w:rsid w:val="005B3421"/>
    <w:rsid w:val="00623AA8"/>
    <w:rsid w:val="0070433D"/>
    <w:rsid w:val="00727C0B"/>
    <w:rsid w:val="007F6C04"/>
    <w:rsid w:val="0087038D"/>
    <w:rsid w:val="00911C8C"/>
    <w:rsid w:val="009604C9"/>
    <w:rsid w:val="009B7F80"/>
    <w:rsid w:val="00A21FC1"/>
    <w:rsid w:val="00B57B4F"/>
    <w:rsid w:val="00B60A5F"/>
    <w:rsid w:val="00B70EE6"/>
    <w:rsid w:val="00B839A5"/>
    <w:rsid w:val="00BD432E"/>
    <w:rsid w:val="00E70CFA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8BDF03-E707-4F02-8DEC-92CDC054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6C04"/>
    <w:pPr>
      <w:spacing w:after="0" w:line="240" w:lineRule="auto"/>
    </w:pPr>
  </w:style>
  <w:style w:type="paragraph" w:customStyle="1" w:styleId="1">
    <w:name w:val="Обычный (веб)1"/>
    <w:basedOn w:val="a"/>
    <w:rsid w:val="007F6C04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6">
    <w:name w:val="Normal (Web)"/>
    <w:basedOn w:val="a"/>
    <w:unhideWhenUsed/>
    <w:rsid w:val="0058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C466-75E8-4C99-8968-6CB4099E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2018-02-05T18:08:00Z</cp:lastPrinted>
  <dcterms:created xsi:type="dcterms:W3CDTF">2016-02-29T20:21:00Z</dcterms:created>
  <dcterms:modified xsi:type="dcterms:W3CDTF">2018-02-20T11:51:00Z</dcterms:modified>
</cp:coreProperties>
</file>